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47" w:rsidRPr="00BF5073" w:rsidRDefault="00B17147" w:rsidP="00CE61AD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BF5073">
        <w:rPr>
          <w:b/>
          <w:i/>
          <w:sz w:val="44"/>
          <w:szCs w:val="44"/>
        </w:rPr>
        <w:t xml:space="preserve">PROGETTO </w:t>
      </w:r>
      <w:r w:rsidR="00CE61AD" w:rsidRPr="00BF5073">
        <w:rPr>
          <w:b/>
          <w:i/>
          <w:sz w:val="44"/>
          <w:szCs w:val="44"/>
        </w:rPr>
        <w:t>CLIL</w:t>
      </w:r>
      <w:r w:rsidR="003603DA" w:rsidRPr="00BF5073">
        <w:rPr>
          <w:b/>
          <w:i/>
          <w:sz w:val="44"/>
          <w:szCs w:val="44"/>
        </w:rPr>
        <w:t xml:space="preserve"> </w:t>
      </w:r>
      <w:r w:rsidRPr="00BF5073">
        <w:rPr>
          <w:b/>
          <w:i/>
          <w:sz w:val="44"/>
          <w:szCs w:val="44"/>
        </w:rPr>
        <w:t>PRIMARIA COREZZO</w:t>
      </w:r>
    </w:p>
    <w:p w:rsidR="00CE61AD" w:rsidRDefault="003603DA" w:rsidP="00CE61AD">
      <w:pPr>
        <w:jc w:val="center"/>
        <w:rPr>
          <w:b/>
          <w:i/>
          <w:sz w:val="44"/>
          <w:szCs w:val="44"/>
        </w:rPr>
      </w:pPr>
      <w:r w:rsidRPr="00BF5073">
        <w:rPr>
          <w:b/>
          <w:i/>
          <w:sz w:val="44"/>
          <w:szCs w:val="44"/>
        </w:rPr>
        <w:t>“</w:t>
      </w:r>
      <w:r w:rsidR="00CE61AD" w:rsidRPr="00BF5073">
        <w:rPr>
          <w:b/>
          <w:i/>
          <w:sz w:val="44"/>
          <w:szCs w:val="44"/>
        </w:rPr>
        <w:t>DYE WOOL</w:t>
      </w:r>
      <w:r w:rsidRPr="00BF5073">
        <w:rPr>
          <w:b/>
          <w:i/>
          <w:sz w:val="44"/>
          <w:szCs w:val="44"/>
        </w:rPr>
        <w:t>”</w:t>
      </w:r>
    </w:p>
    <w:p w:rsidR="008A0D7E" w:rsidRPr="00BF5073" w:rsidRDefault="008A0D7E" w:rsidP="00CE61AD">
      <w:pPr>
        <w:jc w:val="center"/>
        <w:rPr>
          <w:b/>
          <w:i/>
          <w:sz w:val="44"/>
          <w:szCs w:val="44"/>
        </w:rPr>
      </w:pPr>
    </w:p>
    <w:p w:rsidR="00CE61AD" w:rsidRPr="008C115E" w:rsidRDefault="00CE61AD" w:rsidP="003603DA">
      <w:p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L’attività di CLIL si è svolta all’interno del progetto “La lana”, l’argomento specifico trattato è stato la tintura della lana con colori naturali.</w:t>
      </w:r>
    </w:p>
    <w:p w:rsidR="003603DA" w:rsidRPr="008C115E" w:rsidRDefault="003603DA" w:rsidP="003603DA">
      <w:pPr>
        <w:spacing w:after="0" w:line="240" w:lineRule="auto"/>
        <w:jc w:val="both"/>
        <w:rPr>
          <w:sz w:val="28"/>
          <w:szCs w:val="28"/>
        </w:rPr>
      </w:pPr>
    </w:p>
    <w:p w:rsidR="00CE61AD" w:rsidRPr="008C115E" w:rsidRDefault="00CE61AD" w:rsidP="003603DA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115E">
        <w:rPr>
          <w:sz w:val="28"/>
          <w:szCs w:val="28"/>
        </w:rPr>
        <w:t>spiegazione in classe e realizzazione di un cartellone</w:t>
      </w:r>
      <w:r w:rsidR="003603DA" w:rsidRPr="008C115E">
        <w:rPr>
          <w:sz w:val="28"/>
          <w:szCs w:val="28"/>
        </w:rPr>
        <w:t>;</w:t>
      </w:r>
      <w:r w:rsidRPr="008C115E">
        <w:rPr>
          <w:sz w:val="28"/>
          <w:szCs w:val="28"/>
        </w:rPr>
        <w:t xml:space="preserve"> </w:t>
      </w:r>
    </w:p>
    <w:p w:rsidR="003603DA" w:rsidRPr="008C115E" w:rsidRDefault="003603DA" w:rsidP="003603DA">
      <w:pPr>
        <w:pStyle w:val="Paragrafoelenco"/>
        <w:spacing w:after="0" w:line="240" w:lineRule="auto"/>
        <w:rPr>
          <w:sz w:val="28"/>
          <w:szCs w:val="28"/>
        </w:rPr>
      </w:pPr>
    </w:p>
    <w:p w:rsidR="003603DA" w:rsidRPr="008C115E" w:rsidRDefault="003603DA" w:rsidP="003603DA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115E">
        <w:rPr>
          <w:sz w:val="28"/>
          <w:szCs w:val="28"/>
        </w:rPr>
        <w:t xml:space="preserve">esperienza </w:t>
      </w:r>
      <w:r w:rsidR="00CE61AD" w:rsidRPr="008C115E">
        <w:rPr>
          <w:sz w:val="28"/>
          <w:szCs w:val="28"/>
        </w:rPr>
        <w:t>pratica con la partecipazione di tutti gli alunni</w:t>
      </w:r>
      <w:r w:rsidRPr="008C115E">
        <w:rPr>
          <w:sz w:val="28"/>
          <w:szCs w:val="28"/>
        </w:rPr>
        <w:t xml:space="preserve"> (video);</w:t>
      </w:r>
    </w:p>
    <w:p w:rsidR="003603DA" w:rsidRPr="008C115E" w:rsidRDefault="003603DA" w:rsidP="003603DA">
      <w:pPr>
        <w:spacing w:after="0" w:line="240" w:lineRule="auto"/>
        <w:rPr>
          <w:sz w:val="28"/>
          <w:szCs w:val="28"/>
        </w:rPr>
      </w:pPr>
    </w:p>
    <w:p w:rsidR="003603DA" w:rsidRPr="008C115E" w:rsidRDefault="00CE61AD" w:rsidP="003603DA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115E">
        <w:rPr>
          <w:sz w:val="28"/>
          <w:szCs w:val="28"/>
        </w:rPr>
        <w:t>interrogazione</w:t>
      </w:r>
      <w:r w:rsidR="003603DA" w:rsidRPr="008C115E">
        <w:rPr>
          <w:sz w:val="28"/>
          <w:szCs w:val="28"/>
        </w:rPr>
        <w:t>;</w:t>
      </w:r>
    </w:p>
    <w:p w:rsidR="003603DA" w:rsidRPr="008C115E" w:rsidRDefault="003603DA" w:rsidP="003603DA">
      <w:pPr>
        <w:pStyle w:val="Paragrafoelenco"/>
        <w:rPr>
          <w:sz w:val="28"/>
          <w:szCs w:val="28"/>
        </w:rPr>
      </w:pPr>
    </w:p>
    <w:p w:rsidR="00CE61AD" w:rsidRPr="008C115E" w:rsidRDefault="00CE61AD" w:rsidP="003603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 xml:space="preserve">rielaborazione attraverso il lavoro di gruppo “Cooperative Learning”: divisione in sequenze dell’attività, </w:t>
      </w:r>
      <w:r w:rsidR="003603DA" w:rsidRPr="008C115E">
        <w:rPr>
          <w:sz w:val="28"/>
          <w:szCs w:val="28"/>
        </w:rPr>
        <w:t xml:space="preserve">rappresentazione </w:t>
      </w:r>
      <w:r w:rsidRPr="008C115E">
        <w:rPr>
          <w:sz w:val="28"/>
          <w:szCs w:val="28"/>
        </w:rPr>
        <w:t xml:space="preserve">grafica, scansione dei disegni, didascalie in inglese e italiano, </w:t>
      </w:r>
      <w:r w:rsidR="003603DA" w:rsidRPr="008C115E">
        <w:rPr>
          <w:sz w:val="28"/>
          <w:szCs w:val="28"/>
        </w:rPr>
        <w:t>realizzazione di Power Point e di cartelloni (ppt C.L.).</w:t>
      </w:r>
    </w:p>
    <w:p w:rsidR="00CE61AD" w:rsidRPr="008C115E" w:rsidRDefault="00CE61AD" w:rsidP="003603DA">
      <w:pPr>
        <w:spacing w:after="0" w:line="240" w:lineRule="auto"/>
        <w:jc w:val="both"/>
        <w:rPr>
          <w:sz w:val="28"/>
          <w:szCs w:val="28"/>
        </w:rPr>
      </w:pPr>
    </w:p>
    <w:p w:rsidR="003603DA" w:rsidRPr="008C115E" w:rsidRDefault="003603DA" w:rsidP="003603DA">
      <w:p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TEMPO IMPIEGATO: circa 5 lezioni (10 ore)</w:t>
      </w:r>
    </w:p>
    <w:p w:rsidR="003603DA" w:rsidRPr="008C115E" w:rsidRDefault="003603DA" w:rsidP="003603DA">
      <w:pPr>
        <w:spacing w:after="0" w:line="240" w:lineRule="auto"/>
        <w:jc w:val="both"/>
        <w:rPr>
          <w:sz w:val="28"/>
          <w:szCs w:val="28"/>
        </w:rPr>
      </w:pPr>
    </w:p>
    <w:p w:rsidR="003603DA" w:rsidRPr="008C115E" w:rsidRDefault="003603DA" w:rsidP="003603DA">
      <w:p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DISCIPLINE COINVOLTE:</w:t>
      </w:r>
    </w:p>
    <w:p w:rsidR="003603DA" w:rsidRPr="008C115E" w:rsidRDefault="003603DA" w:rsidP="003603D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ITALIANO               testo regolativo</w:t>
      </w:r>
    </w:p>
    <w:p w:rsidR="003603DA" w:rsidRPr="008C115E" w:rsidRDefault="003603DA" w:rsidP="003603D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MATEMATICA      misure e percentuale</w:t>
      </w:r>
    </w:p>
    <w:p w:rsidR="00CE61AD" w:rsidRPr="008C115E" w:rsidRDefault="003603DA" w:rsidP="003603D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TECNOLOGIA        caratteristiche materiali, uso scanner</w:t>
      </w:r>
    </w:p>
    <w:p w:rsidR="003603DA" w:rsidRPr="008C115E" w:rsidRDefault="003603DA" w:rsidP="003603D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SCIENZE                 reazioni chimiche</w:t>
      </w:r>
    </w:p>
    <w:p w:rsidR="003603DA" w:rsidRPr="008C115E" w:rsidRDefault="003603DA" w:rsidP="003603D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 xml:space="preserve">ARTE IMMAGINE          disegni </w:t>
      </w:r>
    </w:p>
    <w:p w:rsidR="00BF5073" w:rsidRDefault="00BF5073" w:rsidP="00BF5073">
      <w:pPr>
        <w:spacing w:after="0" w:line="240" w:lineRule="auto"/>
        <w:jc w:val="both"/>
        <w:rPr>
          <w:sz w:val="28"/>
          <w:szCs w:val="28"/>
        </w:rPr>
      </w:pPr>
    </w:p>
    <w:p w:rsidR="008A0D7E" w:rsidRPr="008C115E" w:rsidRDefault="008A0D7E" w:rsidP="00BF5073">
      <w:pPr>
        <w:spacing w:after="0" w:line="240" w:lineRule="auto"/>
        <w:jc w:val="both"/>
        <w:rPr>
          <w:sz w:val="28"/>
          <w:szCs w:val="28"/>
        </w:rPr>
      </w:pPr>
    </w:p>
    <w:p w:rsidR="001F3011" w:rsidRPr="008C115E" w:rsidRDefault="001F3011" w:rsidP="00BF5073">
      <w:p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 xml:space="preserve">PUNTI DI FORZA: </w:t>
      </w:r>
    </w:p>
    <w:p w:rsidR="00BF5073" w:rsidRPr="008C115E" w:rsidRDefault="00BF5073" w:rsidP="001F30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uso reale e non simulato della lingua in situazioni</w:t>
      </w:r>
      <w:r w:rsidR="001F3011" w:rsidRPr="008C115E">
        <w:rPr>
          <w:sz w:val="28"/>
          <w:szCs w:val="28"/>
        </w:rPr>
        <w:t xml:space="preserve"> di effettiva comunicazione;</w:t>
      </w:r>
    </w:p>
    <w:p w:rsidR="001F3011" w:rsidRPr="008C115E" w:rsidRDefault="001F3011" w:rsidP="001F30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maggiore consapevolezza delle proprie competenze linguistiche;</w:t>
      </w:r>
    </w:p>
    <w:p w:rsidR="008C115E" w:rsidRPr="008C115E" w:rsidRDefault="008A0D7E" w:rsidP="001F30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coinvolgimento degli alunni con esperienze pratiche</w:t>
      </w:r>
      <w:r w:rsidRPr="008C1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portano all’ </w:t>
      </w:r>
      <w:r w:rsidR="008C115E" w:rsidRPr="008C115E">
        <w:rPr>
          <w:sz w:val="28"/>
          <w:szCs w:val="28"/>
        </w:rPr>
        <w:t>arricchimento del lessico attraverso i contenuti di un’altra disciplina.</w:t>
      </w:r>
    </w:p>
    <w:p w:rsidR="0061365B" w:rsidRDefault="0061365B" w:rsidP="008C115E">
      <w:pPr>
        <w:spacing w:after="0" w:line="240" w:lineRule="auto"/>
        <w:jc w:val="both"/>
        <w:rPr>
          <w:sz w:val="28"/>
          <w:szCs w:val="28"/>
        </w:rPr>
      </w:pPr>
    </w:p>
    <w:p w:rsidR="008C115E" w:rsidRPr="008C115E" w:rsidRDefault="008C115E" w:rsidP="008C115E">
      <w:pPr>
        <w:spacing w:after="0" w:line="240" w:lineRule="auto"/>
        <w:jc w:val="both"/>
        <w:rPr>
          <w:sz w:val="28"/>
          <w:szCs w:val="28"/>
        </w:rPr>
      </w:pPr>
      <w:r w:rsidRPr="008C115E">
        <w:rPr>
          <w:sz w:val="28"/>
          <w:szCs w:val="28"/>
        </w:rPr>
        <w:t>PUNTI DI DEBOLEZZA:</w:t>
      </w:r>
    </w:p>
    <w:p w:rsidR="001F3011" w:rsidRDefault="008A0D7E" w:rsidP="008A0D7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A0D7E">
        <w:rPr>
          <w:sz w:val="28"/>
          <w:szCs w:val="28"/>
        </w:rPr>
        <w:t xml:space="preserve">carattere </w:t>
      </w:r>
      <w:r>
        <w:rPr>
          <w:sz w:val="28"/>
          <w:szCs w:val="28"/>
        </w:rPr>
        <w:t xml:space="preserve">a volte </w:t>
      </w:r>
      <w:r w:rsidRPr="008A0D7E">
        <w:rPr>
          <w:sz w:val="28"/>
          <w:szCs w:val="28"/>
        </w:rPr>
        <w:t>estemporaneo dell</w:t>
      </w:r>
      <w:r>
        <w:rPr>
          <w:sz w:val="28"/>
          <w:szCs w:val="28"/>
        </w:rPr>
        <w:t>’esperienza;</w:t>
      </w:r>
    </w:p>
    <w:p w:rsidR="008A0D7E" w:rsidRPr="008C115E" w:rsidRDefault="008A0D7E" w:rsidP="008A0D7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negli alunni più timidi si può presentare un blocco comunicativo.</w:t>
      </w:r>
    </w:p>
    <w:p w:rsidR="00BF5073" w:rsidRPr="008C115E" w:rsidRDefault="00BF5073" w:rsidP="00BF5073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F5073" w:rsidRPr="008C115E" w:rsidRDefault="00BF5073" w:rsidP="00BF5073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F5073" w:rsidRPr="008C115E" w:rsidRDefault="00BF5073" w:rsidP="00BF5073">
      <w:pPr>
        <w:spacing w:after="0" w:line="240" w:lineRule="auto"/>
        <w:ind w:left="360"/>
        <w:jc w:val="both"/>
        <w:rPr>
          <w:sz w:val="28"/>
          <w:szCs w:val="28"/>
        </w:rPr>
      </w:pPr>
    </w:p>
    <w:sectPr w:rsidR="00BF5073" w:rsidRPr="008C115E" w:rsidSect="008C115E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E3C"/>
    <w:multiLevelType w:val="hybridMultilevel"/>
    <w:tmpl w:val="2A101FF6"/>
    <w:lvl w:ilvl="0" w:tplc="E5347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190D"/>
    <w:multiLevelType w:val="hybridMultilevel"/>
    <w:tmpl w:val="70725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654E"/>
    <w:multiLevelType w:val="hybridMultilevel"/>
    <w:tmpl w:val="816C9C78"/>
    <w:lvl w:ilvl="0" w:tplc="E5347ED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4E5494"/>
    <w:multiLevelType w:val="hybridMultilevel"/>
    <w:tmpl w:val="18B67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7E39"/>
    <w:multiLevelType w:val="hybridMultilevel"/>
    <w:tmpl w:val="65D87AAA"/>
    <w:lvl w:ilvl="0" w:tplc="9AC4F18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F5897"/>
    <w:multiLevelType w:val="hybridMultilevel"/>
    <w:tmpl w:val="D73CBC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F735C"/>
    <w:multiLevelType w:val="hybridMultilevel"/>
    <w:tmpl w:val="B3927B94"/>
    <w:lvl w:ilvl="0" w:tplc="E5347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AD"/>
    <w:rsid w:val="0005499F"/>
    <w:rsid w:val="001044E8"/>
    <w:rsid w:val="001F3011"/>
    <w:rsid w:val="002C7F51"/>
    <w:rsid w:val="003603DA"/>
    <w:rsid w:val="0061365B"/>
    <w:rsid w:val="008A0D7E"/>
    <w:rsid w:val="008C115E"/>
    <w:rsid w:val="00B17147"/>
    <w:rsid w:val="00BA19DF"/>
    <w:rsid w:val="00BF5073"/>
    <w:rsid w:val="00CE1E7B"/>
    <w:rsid w:val="00CE61AD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mikela</cp:lastModifiedBy>
  <cp:revision>2</cp:revision>
  <dcterms:created xsi:type="dcterms:W3CDTF">2016-07-14T10:39:00Z</dcterms:created>
  <dcterms:modified xsi:type="dcterms:W3CDTF">2016-07-14T10:39:00Z</dcterms:modified>
</cp:coreProperties>
</file>